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968" w:rsidRPr="00C85153" w:rsidRDefault="00D72968" w:rsidP="00FB4DED">
      <w:pPr>
        <w:pStyle w:val="a0"/>
        <w:kinsoku w:val="0"/>
        <w:overflowPunct w:val="0"/>
        <w:autoSpaceDE w:val="0"/>
        <w:autoSpaceDN w:val="0"/>
        <w:adjustRightInd/>
        <w:snapToGrid/>
        <w:spacing w:line="360" w:lineRule="auto"/>
        <w:jc w:val="center"/>
        <w:rPr>
          <w:rFonts w:ascii="Times New Roman" w:cs="Times New Roman"/>
          <w:sz w:val="24"/>
          <w:szCs w:val="24"/>
        </w:rPr>
      </w:pPr>
      <w:r w:rsidRPr="00C85153">
        <w:rPr>
          <w:rFonts w:ascii="Times New Roman" w:cs="Times New Roman"/>
          <w:sz w:val="24"/>
          <w:szCs w:val="24"/>
        </w:rPr>
        <w:t>附表</w:t>
      </w:r>
      <w:r w:rsidR="00E15698" w:rsidRPr="00C85153">
        <w:rPr>
          <w:rFonts w:ascii="Times New Roman" w:cs="Times New Roman"/>
          <w:sz w:val="24"/>
          <w:szCs w:val="24"/>
        </w:rPr>
        <w:t>2</w:t>
      </w:r>
      <w:r w:rsidRPr="00C85153">
        <w:rPr>
          <w:rFonts w:ascii="Times New Roman" w:cs="Times New Roman"/>
          <w:sz w:val="24"/>
          <w:szCs w:val="24"/>
        </w:rPr>
        <w:t xml:space="preserve">  </w:t>
      </w:r>
      <w:r w:rsidRPr="00C85153">
        <w:rPr>
          <w:rFonts w:ascii="Times New Roman" w:cs="Times New Roman"/>
          <w:sz w:val="24"/>
          <w:szCs w:val="24"/>
        </w:rPr>
        <w:t>地表水环境影响评价自查表</w:t>
      </w:r>
      <w:bookmarkStart w:id="0" w:name="_GoBack"/>
      <w:bookmarkEnd w:id="0"/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2"/>
        <w:gridCol w:w="1908"/>
        <w:gridCol w:w="3505"/>
        <w:gridCol w:w="1959"/>
        <w:gridCol w:w="746"/>
        <w:gridCol w:w="1258"/>
        <w:gridCol w:w="1320"/>
        <w:gridCol w:w="152"/>
        <w:gridCol w:w="699"/>
        <w:gridCol w:w="1875"/>
      </w:tblGrid>
      <w:tr w:rsidR="00D72968" w:rsidRPr="009C01CA" w:rsidTr="000D0BE1">
        <w:trPr>
          <w:trHeight w:val="283"/>
        </w:trPr>
        <w:tc>
          <w:tcPr>
            <w:tcW w:w="2660" w:type="dxa"/>
            <w:gridSpan w:val="2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C01CA">
              <w:rPr>
                <w:rFonts w:ascii="宋体" w:hAnsi="宋体"/>
                <w:b/>
                <w:bCs/>
                <w:szCs w:val="21"/>
              </w:rPr>
              <w:t>工作内容</w:t>
            </w:r>
          </w:p>
        </w:tc>
        <w:tc>
          <w:tcPr>
            <w:tcW w:w="11514" w:type="dxa"/>
            <w:gridSpan w:val="8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C01CA">
              <w:rPr>
                <w:rFonts w:ascii="宋体" w:hAnsi="宋体"/>
                <w:b/>
                <w:bCs/>
                <w:szCs w:val="21"/>
              </w:rPr>
              <w:t>自查项目</w:t>
            </w:r>
          </w:p>
        </w:tc>
      </w:tr>
      <w:tr w:rsidR="00D72968" w:rsidRPr="009C01CA" w:rsidTr="000D0BE1">
        <w:trPr>
          <w:trHeight w:val="283"/>
        </w:trPr>
        <w:tc>
          <w:tcPr>
            <w:tcW w:w="752" w:type="dxa"/>
            <w:vMerge w:val="restart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影响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识别</w:t>
            </w:r>
          </w:p>
        </w:tc>
        <w:tc>
          <w:tcPr>
            <w:tcW w:w="1908" w:type="dxa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影响类型</w:t>
            </w:r>
          </w:p>
        </w:tc>
        <w:tc>
          <w:tcPr>
            <w:tcW w:w="11514" w:type="dxa"/>
            <w:gridSpan w:val="8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 xml:space="preserve">水污染影响型 </w:t>
            </w:r>
            <w:r w:rsidRPr="009C01CA">
              <w:rPr>
                <w:rFonts w:ascii="MS Mincho" w:eastAsia="MS Mincho" w:hAnsi="MS Mincho" w:cs="MS Mincho" w:hint="eastAsia"/>
                <w:szCs w:val="21"/>
              </w:rPr>
              <w:t>☑</w:t>
            </w:r>
            <w:r w:rsidRPr="009C01CA">
              <w:rPr>
                <w:rFonts w:ascii="宋体" w:hAnsi="宋体"/>
                <w:szCs w:val="21"/>
              </w:rPr>
              <w:t>；水文要素影响型 □</w:t>
            </w:r>
          </w:p>
        </w:tc>
      </w:tr>
      <w:tr w:rsidR="00D72968" w:rsidRPr="009C01CA" w:rsidTr="000D0BE1">
        <w:trPr>
          <w:trHeight w:val="283"/>
        </w:trPr>
        <w:tc>
          <w:tcPr>
            <w:tcW w:w="752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水环境保护目标</w:t>
            </w:r>
          </w:p>
        </w:tc>
        <w:tc>
          <w:tcPr>
            <w:tcW w:w="11514" w:type="dxa"/>
            <w:gridSpan w:val="8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pacing w:val="-15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饮用水水源保护区 □；饮用水取水口□；涉水的自然保护区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□；重要湿地</w:t>
            </w:r>
            <w:r w:rsidR="000D0BE1" w:rsidRPr="009C01CA">
              <w:rPr>
                <w:rFonts w:ascii="宋体" w:hAnsi="宋体"/>
                <w:szCs w:val="21"/>
              </w:rPr>
              <w:t>□</w:t>
            </w:r>
            <w:r w:rsidRPr="009C01CA">
              <w:rPr>
                <w:rFonts w:ascii="宋体" w:hAnsi="宋体"/>
                <w:szCs w:val="21"/>
              </w:rPr>
              <w:t>；重点保护与珍稀水生生物的栖息地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</w:t>
            </w:r>
            <w:r w:rsidRPr="009C01CA">
              <w:rPr>
                <w:rFonts w:ascii="宋体" w:hAnsi="宋体"/>
                <w:spacing w:val="-15"/>
                <w:szCs w:val="21"/>
              </w:rPr>
              <w:t>；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重要水生生物的自然产卵场及索饵场</w:t>
            </w:r>
            <w:r w:rsidRPr="009C01CA">
              <w:rPr>
                <w:rFonts w:ascii="宋体" w:hAnsi="宋体"/>
                <w:spacing w:val="-15"/>
                <w:szCs w:val="21"/>
              </w:rPr>
              <w:t>、</w:t>
            </w:r>
            <w:r w:rsidRPr="009C01CA">
              <w:rPr>
                <w:rFonts w:ascii="宋体" w:hAnsi="宋体"/>
                <w:szCs w:val="21"/>
              </w:rPr>
              <w:t>越冬场和洄游通道</w:t>
            </w:r>
            <w:r w:rsidRPr="009C01CA">
              <w:rPr>
                <w:rFonts w:ascii="宋体" w:hAnsi="宋体"/>
                <w:spacing w:val="-14"/>
                <w:szCs w:val="21"/>
              </w:rPr>
              <w:t>、</w:t>
            </w:r>
            <w:r w:rsidRPr="009C01CA">
              <w:rPr>
                <w:rFonts w:ascii="宋体" w:hAnsi="宋体"/>
                <w:szCs w:val="21"/>
              </w:rPr>
              <w:t>天然渔场等渔业水体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</w:t>
            </w:r>
            <w:r w:rsidRPr="009C01CA">
              <w:rPr>
                <w:rFonts w:ascii="宋体" w:hAnsi="宋体"/>
                <w:spacing w:val="-15"/>
                <w:szCs w:val="21"/>
              </w:rPr>
              <w:t>；</w:t>
            </w:r>
            <w:r w:rsidRPr="009C01CA">
              <w:rPr>
                <w:rFonts w:ascii="宋体" w:hAnsi="宋体"/>
                <w:szCs w:val="21"/>
              </w:rPr>
              <w:t>涉水的风景名胜区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□；其他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</w:t>
            </w:r>
          </w:p>
        </w:tc>
      </w:tr>
      <w:tr w:rsidR="00D72968" w:rsidRPr="009C01CA" w:rsidTr="000D0BE1">
        <w:trPr>
          <w:trHeight w:val="283"/>
        </w:trPr>
        <w:tc>
          <w:tcPr>
            <w:tcW w:w="752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Merge w:val="restart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影响途径</w:t>
            </w:r>
          </w:p>
        </w:tc>
        <w:tc>
          <w:tcPr>
            <w:tcW w:w="6210" w:type="dxa"/>
            <w:gridSpan w:val="3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水污染影响型</w:t>
            </w:r>
          </w:p>
        </w:tc>
        <w:tc>
          <w:tcPr>
            <w:tcW w:w="5304" w:type="dxa"/>
            <w:gridSpan w:val="5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水文要素影响型</w:t>
            </w:r>
          </w:p>
        </w:tc>
      </w:tr>
      <w:tr w:rsidR="00D72968" w:rsidRPr="009C01CA" w:rsidTr="000D0BE1">
        <w:trPr>
          <w:trHeight w:val="283"/>
        </w:trPr>
        <w:tc>
          <w:tcPr>
            <w:tcW w:w="752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10" w:type="dxa"/>
            <w:gridSpan w:val="3"/>
            <w:vAlign w:val="center"/>
          </w:tcPr>
          <w:p w:rsidR="00D72968" w:rsidRPr="009C01CA" w:rsidRDefault="00D72968" w:rsidP="000D0BE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直接排放</w:t>
            </w:r>
            <w:r w:rsidR="000D0BE1" w:rsidRPr="009C01CA">
              <w:rPr>
                <w:rFonts w:ascii="宋体" w:hAnsi="宋体"/>
                <w:szCs w:val="21"/>
              </w:rPr>
              <w:t>□</w:t>
            </w:r>
            <w:r w:rsidRPr="009C01CA">
              <w:rPr>
                <w:rFonts w:ascii="宋体" w:hAnsi="宋体"/>
                <w:szCs w:val="21"/>
              </w:rPr>
              <w:t>；间接排放</w:t>
            </w:r>
            <w:r w:rsidR="000D0BE1" w:rsidRPr="009C01CA">
              <w:rPr>
                <w:rFonts w:ascii="MS Mincho" w:eastAsia="MS Mincho" w:hAnsi="MS Mincho" w:cs="MS Mincho" w:hint="eastAsia"/>
                <w:szCs w:val="21"/>
              </w:rPr>
              <w:t>☑</w:t>
            </w:r>
            <w:r w:rsidRPr="009C01CA">
              <w:rPr>
                <w:rFonts w:ascii="宋体" w:hAnsi="宋体"/>
                <w:spacing w:val="-3"/>
                <w:szCs w:val="21"/>
              </w:rPr>
              <w:t>；</w:t>
            </w:r>
            <w:r w:rsidRPr="009C01CA">
              <w:rPr>
                <w:rFonts w:ascii="宋体" w:hAnsi="宋体"/>
                <w:szCs w:val="21"/>
              </w:rPr>
              <w:t>其他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</w:t>
            </w:r>
          </w:p>
        </w:tc>
        <w:tc>
          <w:tcPr>
            <w:tcW w:w="5304" w:type="dxa"/>
            <w:gridSpan w:val="5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水温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□；径流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□；水域面积</w:t>
            </w:r>
            <w:r w:rsidRPr="009C01CA">
              <w:rPr>
                <w:rFonts w:ascii="宋体" w:hAnsi="宋体"/>
                <w:spacing w:val="-2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</w:t>
            </w:r>
          </w:p>
        </w:tc>
      </w:tr>
      <w:tr w:rsidR="00D72968" w:rsidRPr="009C01CA" w:rsidTr="000D0BE1">
        <w:trPr>
          <w:trHeight w:val="283"/>
        </w:trPr>
        <w:tc>
          <w:tcPr>
            <w:tcW w:w="752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影响因子</w:t>
            </w:r>
          </w:p>
        </w:tc>
        <w:tc>
          <w:tcPr>
            <w:tcW w:w="6210" w:type="dxa"/>
            <w:gridSpan w:val="3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持久性污染物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□；有毒有害污染物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□；非持久性污染物</w:t>
            </w:r>
            <w:r w:rsidR="000D0BE1" w:rsidRPr="009C01CA">
              <w:rPr>
                <w:rFonts w:ascii="MS Mincho" w:eastAsia="MS Mincho" w:hAnsi="MS Mincho" w:cs="MS Mincho" w:hint="eastAsia"/>
                <w:szCs w:val="21"/>
              </w:rPr>
              <w:t>☑</w:t>
            </w:r>
            <w:r w:rsidRPr="009C01CA">
              <w:rPr>
                <w:rFonts w:ascii="宋体" w:hAnsi="宋体"/>
                <w:szCs w:val="21"/>
              </w:rPr>
              <w:t>；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pacing w:val="1"/>
                <w:szCs w:val="21"/>
              </w:rPr>
              <w:t>p</w:t>
            </w:r>
            <w:r w:rsidRPr="009C01CA">
              <w:rPr>
                <w:rFonts w:ascii="宋体" w:hAnsi="宋体"/>
                <w:szCs w:val="21"/>
              </w:rPr>
              <w:t>H值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□；热污染</w:t>
            </w:r>
            <w:r w:rsidRPr="009C01CA">
              <w:rPr>
                <w:rFonts w:ascii="宋体" w:hAnsi="宋体"/>
                <w:spacing w:val="-2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□；富营</w:t>
            </w:r>
            <w:r w:rsidRPr="009C01CA">
              <w:rPr>
                <w:rFonts w:ascii="宋体" w:hAnsi="宋体"/>
                <w:spacing w:val="-3"/>
                <w:szCs w:val="21"/>
              </w:rPr>
              <w:t>养</w:t>
            </w:r>
            <w:r w:rsidRPr="009C01CA">
              <w:rPr>
                <w:rFonts w:ascii="宋体" w:hAnsi="宋体"/>
                <w:szCs w:val="21"/>
              </w:rPr>
              <w:t>化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□；其他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</w:t>
            </w:r>
          </w:p>
        </w:tc>
        <w:tc>
          <w:tcPr>
            <w:tcW w:w="5304" w:type="dxa"/>
            <w:gridSpan w:val="5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水温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□；水位（水深）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</w:t>
            </w:r>
            <w:r w:rsidRPr="009C01CA">
              <w:rPr>
                <w:rFonts w:ascii="宋体" w:hAnsi="宋体"/>
                <w:spacing w:val="-3"/>
                <w:szCs w:val="21"/>
              </w:rPr>
              <w:t>；</w:t>
            </w:r>
            <w:r w:rsidRPr="009C01CA">
              <w:rPr>
                <w:rFonts w:ascii="宋体" w:hAnsi="宋体"/>
                <w:szCs w:val="21"/>
              </w:rPr>
              <w:t>流速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□；流量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□；其他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</w:t>
            </w:r>
          </w:p>
        </w:tc>
      </w:tr>
      <w:tr w:rsidR="00D72968" w:rsidRPr="009C01CA" w:rsidTr="000D0BE1">
        <w:trPr>
          <w:trHeight w:val="283"/>
        </w:trPr>
        <w:tc>
          <w:tcPr>
            <w:tcW w:w="2660" w:type="dxa"/>
            <w:gridSpan w:val="2"/>
            <w:vMerge w:val="restart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评价等级</w:t>
            </w:r>
          </w:p>
        </w:tc>
        <w:tc>
          <w:tcPr>
            <w:tcW w:w="6210" w:type="dxa"/>
            <w:gridSpan w:val="3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水污染影响型</w:t>
            </w:r>
          </w:p>
        </w:tc>
        <w:tc>
          <w:tcPr>
            <w:tcW w:w="5304" w:type="dxa"/>
            <w:gridSpan w:val="5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水文要素影响型</w:t>
            </w:r>
          </w:p>
        </w:tc>
      </w:tr>
      <w:tr w:rsidR="00D72968" w:rsidRPr="009C01CA" w:rsidTr="000D0BE1">
        <w:trPr>
          <w:trHeight w:val="283"/>
        </w:trPr>
        <w:tc>
          <w:tcPr>
            <w:tcW w:w="2660" w:type="dxa"/>
            <w:gridSpan w:val="2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10" w:type="dxa"/>
            <w:gridSpan w:val="3"/>
            <w:vAlign w:val="center"/>
          </w:tcPr>
          <w:p w:rsidR="00D72968" w:rsidRPr="000D0BE1" w:rsidRDefault="00D72968" w:rsidP="000D0BE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eastAsiaTheme="minorEastAsia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一级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□；二级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□；三级A</w:t>
            </w:r>
            <w:r w:rsidR="000D0BE1" w:rsidRPr="009C01CA">
              <w:rPr>
                <w:rFonts w:ascii="宋体" w:hAnsi="宋体"/>
                <w:szCs w:val="21"/>
              </w:rPr>
              <w:t>□</w:t>
            </w:r>
            <w:r w:rsidRPr="009C01CA">
              <w:rPr>
                <w:rFonts w:ascii="宋体" w:hAnsi="宋体"/>
                <w:szCs w:val="21"/>
              </w:rPr>
              <w:t>；三级B</w:t>
            </w:r>
            <w:r w:rsidR="000D0BE1" w:rsidRPr="009C01CA">
              <w:rPr>
                <w:rFonts w:ascii="MS Mincho" w:eastAsia="MS Mincho" w:hAnsi="MS Mincho" w:cs="MS Mincho" w:hint="eastAsia"/>
                <w:szCs w:val="21"/>
              </w:rPr>
              <w:t>☑</w:t>
            </w:r>
          </w:p>
        </w:tc>
        <w:tc>
          <w:tcPr>
            <w:tcW w:w="5304" w:type="dxa"/>
            <w:gridSpan w:val="5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一级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□；二级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□；三级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</w:t>
            </w:r>
          </w:p>
        </w:tc>
      </w:tr>
      <w:tr w:rsidR="00D72968" w:rsidRPr="009C01CA" w:rsidTr="000D0BE1">
        <w:trPr>
          <w:trHeight w:val="283"/>
        </w:trPr>
        <w:tc>
          <w:tcPr>
            <w:tcW w:w="752" w:type="dxa"/>
            <w:vMerge w:val="restart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现状调查</w:t>
            </w:r>
          </w:p>
        </w:tc>
        <w:tc>
          <w:tcPr>
            <w:tcW w:w="1908" w:type="dxa"/>
            <w:vMerge w:val="restart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区域污染源</w:t>
            </w:r>
          </w:p>
        </w:tc>
        <w:tc>
          <w:tcPr>
            <w:tcW w:w="6210" w:type="dxa"/>
            <w:gridSpan w:val="3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调查项目</w:t>
            </w:r>
          </w:p>
        </w:tc>
        <w:tc>
          <w:tcPr>
            <w:tcW w:w="5304" w:type="dxa"/>
            <w:gridSpan w:val="5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数据来源</w:t>
            </w:r>
          </w:p>
        </w:tc>
      </w:tr>
      <w:tr w:rsidR="00D72968" w:rsidRPr="009C01CA" w:rsidTr="000D0BE1">
        <w:trPr>
          <w:trHeight w:val="283"/>
        </w:trPr>
        <w:tc>
          <w:tcPr>
            <w:tcW w:w="752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05" w:type="dxa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已建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□；在建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□；拟建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□；</w:t>
            </w:r>
          </w:p>
        </w:tc>
        <w:tc>
          <w:tcPr>
            <w:tcW w:w="2705" w:type="dxa"/>
            <w:gridSpan w:val="2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拟替代的污染源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 其他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</w:t>
            </w:r>
          </w:p>
        </w:tc>
        <w:tc>
          <w:tcPr>
            <w:tcW w:w="5304" w:type="dxa"/>
            <w:gridSpan w:val="5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排污许可证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□；环评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□；</w:t>
            </w:r>
            <w:r w:rsidRPr="009C01CA">
              <w:rPr>
                <w:rFonts w:ascii="宋体" w:hAnsi="宋体"/>
                <w:spacing w:val="-3"/>
                <w:szCs w:val="21"/>
              </w:rPr>
              <w:t>环</w:t>
            </w:r>
            <w:r w:rsidRPr="009C01CA">
              <w:rPr>
                <w:rFonts w:ascii="宋体" w:hAnsi="宋体"/>
                <w:szCs w:val="21"/>
              </w:rPr>
              <w:t>保验收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□；既有实测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□；</w:t>
            </w:r>
            <w:r w:rsidRPr="009C01CA">
              <w:rPr>
                <w:rFonts w:ascii="宋体" w:hAnsi="宋体"/>
                <w:spacing w:val="-3"/>
                <w:szCs w:val="21"/>
              </w:rPr>
              <w:t xml:space="preserve">现场 </w:t>
            </w:r>
            <w:r w:rsidRPr="009C01CA">
              <w:rPr>
                <w:rFonts w:ascii="宋体" w:hAnsi="宋体"/>
                <w:szCs w:val="21"/>
              </w:rPr>
              <w:t>监测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□；入河排放</w:t>
            </w:r>
            <w:proofErr w:type="gramStart"/>
            <w:r w:rsidRPr="009C01CA">
              <w:rPr>
                <w:rFonts w:ascii="宋体" w:hAnsi="宋体"/>
                <w:szCs w:val="21"/>
              </w:rPr>
              <w:t>口数据</w:t>
            </w:r>
            <w:proofErr w:type="gramEnd"/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pacing w:val="-3"/>
                <w:szCs w:val="21"/>
              </w:rPr>
              <w:t>□</w:t>
            </w:r>
            <w:r w:rsidRPr="009C01CA">
              <w:rPr>
                <w:rFonts w:ascii="宋体" w:hAnsi="宋体"/>
                <w:szCs w:val="21"/>
              </w:rPr>
              <w:t>；其他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</w:t>
            </w:r>
          </w:p>
        </w:tc>
      </w:tr>
      <w:tr w:rsidR="00D72968" w:rsidRPr="009C01CA" w:rsidTr="000D0BE1">
        <w:trPr>
          <w:trHeight w:val="283"/>
        </w:trPr>
        <w:tc>
          <w:tcPr>
            <w:tcW w:w="2660" w:type="dxa"/>
            <w:gridSpan w:val="2"/>
            <w:vMerge w:val="restart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受影响水体水环境质量</w:t>
            </w:r>
          </w:p>
        </w:tc>
        <w:tc>
          <w:tcPr>
            <w:tcW w:w="6210" w:type="dxa"/>
            <w:gridSpan w:val="3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调查时期</w:t>
            </w:r>
          </w:p>
        </w:tc>
        <w:tc>
          <w:tcPr>
            <w:tcW w:w="5304" w:type="dxa"/>
            <w:gridSpan w:val="5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数据来源</w:t>
            </w:r>
          </w:p>
        </w:tc>
      </w:tr>
      <w:tr w:rsidR="00D72968" w:rsidRPr="009C01CA" w:rsidTr="000D0BE1">
        <w:trPr>
          <w:trHeight w:val="283"/>
        </w:trPr>
        <w:tc>
          <w:tcPr>
            <w:tcW w:w="2660" w:type="dxa"/>
            <w:gridSpan w:val="2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10" w:type="dxa"/>
            <w:gridSpan w:val="3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丰水期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="00ED70BB" w:rsidRPr="009C01CA">
              <w:rPr>
                <w:rFonts w:ascii="宋体" w:hAnsi="宋体"/>
                <w:szCs w:val="21"/>
              </w:rPr>
              <w:t>□</w:t>
            </w:r>
            <w:r w:rsidRPr="009C01CA">
              <w:rPr>
                <w:rFonts w:ascii="宋体" w:hAnsi="宋体"/>
                <w:szCs w:val="21"/>
              </w:rPr>
              <w:t>；平水期</w:t>
            </w:r>
            <w:r w:rsidR="00217D70" w:rsidRPr="009C01CA">
              <w:rPr>
                <w:rFonts w:ascii="宋体" w:hAnsi="宋体"/>
                <w:szCs w:val="21"/>
              </w:rPr>
              <w:t>□</w:t>
            </w:r>
            <w:r w:rsidRPr="009C01CA">
              <w:rPr>
                <w:rFonts w:ascii="宋体" w:hAnsi="宋体"/>
                <w:szCs w:val="21"/>
              </w:rPr>
              <w:t>；枯水期</w:t>
            </w:r>
            <w:r w:rsidR="00ED70BB" w:rsidRPr="009C01CA">
              <w:rPr>
                <w:rFonts w:ascii="宋体" w:hAnsi="宋体"/>
                <w:szCs w:val="21"/>
              </w:rPr>
              <w:t>□</w:t>
            </w:r>
            <w:r w:rsidRPr="009C01CA">
              <w:rPr>
                <w:rFonts w:ascii="宋体" w:hAnsi="宋体"/>
                <w:spacing w:val="-3"/>
                <w:szCs w:val="21"/>
              </w:rPr>
              <w:t>；</w:t>
            </w:r>
            <w:r w:rsidRPr="009C01CA">
              <w:rPr>
                <w:rFonts w:ascii="宋体" w:hAnsi="宋体"/>
                <w:szCs w:val="21"/>
              </w:rPr>
              <w:t>冰封期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春季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□；夏季□；秋季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</w:t>
            </w:r>
            <w:r w:rsidRPr="009C01CA">
              <w:rPr>
                <w:rFonts w:ascii="宋体" w:hAnsi="宋体"/>
                <w:spacing w:val="-3"/>
                <w:szCs w:val="21"/>
              </w:rPr>
              <w:t>；</w:t>
            </w:r>
            <w:r w:rsidRPr="009C01CA">
              <w:rPr>
                <w:rFonts w:ascii="宋体" w:hAnsi="宋体"/>
                <w:szCs w:val="21"/>
              </w:rPr>
              <w:t>冬季 □</w:t>
            </w:r>
          </w:p>
        </w:tc>
        <w:tc>
          <w:tcPr>
            <w:tcW w:w="5304" w:type="dxa"/>
            <w:gridSpan w:val="5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生态环境保护主管部门</w:t>
            </w:r>
            <w:r w:rsidR="0037663A" w:rsidRPr="009C01CA">
              <w:rPr>
                <w:rFonts w:ascii="宋体" w:hAnsi="宋体"/>
                <w:szCs w:val="21"/>
              </w:rPr>
              <w:t>□</w:t>
            </w:r>
            <w:r w:rsidRPr="009C01CA">
              <w:rPr>
                <w:rFonts w:ascii="宋体" w:hAnsi="宋体"/>
                <w:szCs w:val="21"/>
              </w:rPr>
              <w:t>；</w:t>
            </w:r>
          </w:p>
          <w:p w:rsidR="00D72968" w:rsidRPr="000D0BE1" w:rsidRDefault="00D72968" w:rsidP="000D0BE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eastAsiaTheme="minorEastAsia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补充监测</w:t>
            </w:r>
            <w:r w:rsidR="000D0BE1" w:rsidRPr="009C01CA">
              <w:rPr>
                <w:rFonts w:ascii="宋体" w:hAnsi="宋体"/>
                <w:szCs w:val="21"/>
              </w:rPr>
              <w:t>□</w:t>
            </w:r>
            <w:r w:rsidRPr="009C01CA">
              <w:rPr>
                <w:rFonts w:ascii="宋体" w:hAnsi="宋体"/>
                <w:szCs w:val="21"/>
              </w:rPr>
              <w:t>；其他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="000D0BE1" w:rsidRPr="009C01CA">
              <w:rPr>
                <w:rFonts w:ascii="MS Mincho" w:eastAsia="MS Mincho" w:hAnsi="MS Mincho" w:cs="MS Mincho" w:hint="eastAsia"/>
                <w:szCs w:val="21"/>
              </w:rPr>
              <w:t>☑</w:t>
            </w:r>
          </w:p>
        </w:tc>
      </w:tr>
      <w:tr w:rsidR="00D72968" w:rsidRPr="009C01CA" w:rsidTr="000D0BE1">
        <w:trPr>
          <w:trHeight w:val="283"/>
        </w:trPr>
        <w:tc>
          <w:tcPr>
            <w:tcW w:w="2660" w:type="dxa"/>
            <w:gridSpan w:val="2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区域水资源开发利用状况</w:t>
            </w:r>
          </w:p>
        </w:tc>
        <w:tc>
          <w:tcPr>
            <w:tcW w:w="11514" w:type="dxa"/>
            <w:gridSpan w:val="8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未开发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□；开发量</w:t>
            </w:r>
            <w:r w:rsidRPr="009C01CA">
              <w:rPr>
                <w:rFonts w:ascii="宋体" w:hAnsi="宋体"/>
                <w:spacing w:val="-2"/>
                <w:szCs w:val="21"/>
              </w:rPr>
              <w:t>4</w:t>
            </w:r>
            <w:r w:rsidRPr="009C01CA">
              <w:rPr>
                <w:rFonts w:ascii="宋体" w:hAnsi="宋体"/>
                <w:spacing w:val="1"/>
                <w:szCs w:val="21"/>
              </w:rPr>
              <w:t>0</w:t>
            </w:r>
            <w:r w:rsidRPr="009C01CA">
              <w:rPr>
                <w:rFonts w:ascii="宋体" w:hAnsi="宋体"/>
                <w:spacing w:val="-1"/>
                <w:szCs w:val="21"/>
              </w:rPr>
              <w:t>%</w:t>
            </w:r>
            <w:r w:rsidRPr="009C01CA">
              <w:rPr>
                <w:rFonts w:ascii="宋体" w:hAnsi="宋体"/>
                <w:szCs w:val="21"/>
              </w:rPr>
              <w:t>以下</w:t>
            </w:r>
            <w:r w:rsidRPr="009C01CA">
              <w:rPr>
                <w:rFonts w:ascii="宋体" w:hAnsi="宋体"/>
                <w:spacing w:val="-2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□；开发量</w:t>
            </w:r>
            <w:r w:rsidRPr="009C01CA">
              <w:rPr>
                <w:rFonts w:ascii="宋体" w:hAnsi="宋体"/>
                <w:spacing w:val="1"/>
                <w:szCs w:val="21"/>
              </w:rPr>
              <w:t>40</w:t>
            </w:r>
            <w:r w:rsidRPr="009C01CA">
              <w:rPr>
                <w:rFonts w:ascii="宋体" w:hAnsi="宋体"/>
                <w:spacing w:val="-2"/>
                <w:szCs w:val="21"/>
              </w:rPr>
              <w:t>%</w:t>
            </w:r>
            <w:r w:rsidRPr="009C01CA">
              <w:rPr>
                <w:rFonts w:ascii="宋体" w:hAnsi="宋体"/>
                <w:szCs w:val="21"/>
              </w:rPr>
              <w:t>以上</w:t>
            </w:r>
            <w:r w:rsidRPr="009C01CA">
              <w:rPr>
                <w:rFonts w:ascii="宋体" w:hAnsi="宋体"/>
                <w:spacing w:val="1"/>
                <w:szCs w:val="21"/>
              </w:rPr>
              <w:t xml:space="preserve"> </w:t>
            </w:r>
            <w:r w:rsidRPr="009C01CA">
              <w:rPr>
                <w:rFonts w:ascii="宋体" w:hAnsi="宋体"/>
                <w:szCs w:val="21"/>
              </w:rPr>
              <w:t>□</w:t>
            </w:r>
          </w:p>
        </w:tc>
      </w:tr>
      <w:tr w:rsidR="00D72968" w:rsidRPr="009C01CA" w:rsidTr="000D0BE1">
        <w:trPr>
          <w:trHeight w:val="283"/>
        </w:trPr>
        <w:tc>
          <w:tcPr>
            <w:tcW w:w="2660" w:type="dxa"/>
            <w:gridSpan w:val="2"/>
            <w:vMerge w:val="restart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水文情势调查</w:t>
            </w:r>
          </w:p>
        </w:tc>
        <w:tc>
          <w:tcPr>
            <w:tcW w:w="6210" w:type="dxa"/>
            <w:gridSpan w:val="3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调查时期</w:t>
            </w:r>
          </w:p>
        </w:tc>
        <w:tc>
          <w:tcPr>
            <w:tcW w:w="5304" w:type="dxa"/>
            <w:gridSpan w:val="5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数据来源</w:t>
            </w:r>
          </w:p>
        </w:tc>
      </w:tr>
      <w:tr w:rsidR="00D72968" w:rsidRPr="009C01CA" w:rsidTr="000D0BE1">
        <w:trPr>
          <w:trHeight w:val="283"/>
        </w:trPr>
        <w:tc>
          <w:tcPr>
            <w:tcW w:w="2660" w:type="dxa"/>
            <w:gridSpan w:val="2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10" w:type="dxa"/>
            <w:gridSpan w:val="3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丰水期 □；平水期 □；枯水期 □；冰封期 □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 xml:space="preserve">春季 □；夏季 □；秋季 </w:t>
            </w:r>
            <w:r w:rsidRPr="009C01CA">
              <w:rPr>
                <w:rFonts w:ascii="宋体" w:hAnsi="宋体"/>
                <w:szCs w:val="21"/>
              </w:rPr>
              <w:sym w:font="Wingdings 2" w:char="00A3"/>
            </w:r>
            <w:r w:rsidRPr="009C01CA">
              <w:rPr>
                <w:rFonts w:ascii="宋体" w:hAnsi="宋体"/>
                <w:szCs w:val="21"/>
              </w:rPr>
              <w:t>；冬季 □</w:t>
            </w:r>
          </w:p>
        </w:tc>
        <w:tc>
          <w:tcPr>
            <w:tcW w:w="5304" w:type="dxa"/>
            <w:gridSpan w:val="5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水行政主管部门 □；补充监测 □；其他 □</w:t>
            </w:r>
          </w:p>
        </w:tc>
      </w:tr>
      <w:tr w:rsidR="00D72968" w:rsidRPr="009C01CA" w:rsidTr="0069682C">
        <w:trPr>
          <w:trHeight w:val="283"/>
        </w:trPr>
        <w:tc>
          <w:tcPr>
            <w:tcW w:w="2660" w:type="dxa"/>
            <w:gridSpan w:val="2"/>
            <w:vMerge w:val="restart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补充监测</w:t>
            </w:r>
          </w:p>
        </w:tc>
        <w:tc>
          <w:tcPr>
            <w:tcW w:w="6210" w:type="dxa"/>
            <w:gridSpan w:val="3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监测时期</w:t>
            </w:r>
          </w:p>
        </w:tc>
        <w:tc>
          <w:tcPr>
            <w:tcW w:w="2578" w:type="dxa"/>
            <w:gridSpan w:val="2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监测因子</w:t>
            </w:r>
          </w:p>
        </w:tc>
        <w:tc>
          <w:tcPr>
            <w:tcW w:w="2726" w:type="dxa"/>
            <w:gridSpan w:val="3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监测断面或点位</w:t>
            </w:r>
          </w:p>
        </w:tc>
      </w:tr>
      <w:tr w:rsidR="00D72968" w:rsidRPr="009C01CA" w:rsidTr="0069682C">
        <w:trPr>
          <w:trHeight w:val="283"/>
        </w:trPr>
        <w:tc>
          <w:tcPr>
            <w:tcW w:w="2660" w:type="dxa"/>
            <w:gridSpan w:val="2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10" w:type="dxa"/>
            <w:gridSpan w:val="3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丰水期 □；平水期</w:t>
            </w:r>
            <w:r w:rsidR="0069682C" w:rsidRPr="009C01CA">
              <w:rPr>
                <w:rFonts w:ascii="宋体" w:hAnsi="宋体"/>
                <w:szCs w:val="21"/>
              </w:rPr>
              <w:t>□</w:t>
            </w:r>
            <w:r w:rsidRPr="009C01CA">
              <w:rPr>
                <w:rFonts w:ascii="宋体" w:hAnsi="宋体"/>
                <w:szCs w:val="21"/>
              </w:rPr>
              <w:t>；枯水期 □；冰封期 □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春季 □；夏季 □；秋季 □；冬季 □</w:t>
            </w:r>
          </w:p>
        </w:tc>
        <w:tc>
          <w:tcPr>
            <w:tcW w:w="2578" w:type="dxa"/>
            <w:gridSpan w:val="2"/>
            <w:vAlign w:val="center"/>
          </w:tcPr>
          <w:p w:rsidR="00D72968" w:rsidRPr="009C01CA" w:rsidRDefault="00D72968" w:rsidP="0069682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（</w:t>
            </w:r>
            <w:r w:rsidR="0069682C">
              <w:rPr>
                <w:rFonts w:ascii="宋体" w:hAnsi="宋体" w:hint="eastAsia"/>
                <w:szCs w:val="21"/>
              </w:rPr>
              <w:t xml:space="preserve">  </w:t>
            </w:r>
            <w:r w:rsidRPr="009C01CA"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2726" w:type="dxa"/>
            <w:gridSpan w:val="3"/>
            <w:vAlign w:val="center"/>
          </w:tcPr>
          <w:p w:rsidR="00D72968" w:rsidRPr="009C01CA" w:rsidRDefault="00D72968" w:rsidP="0069682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监测断面或点位个数（）</w:t>
            </w:r>
            <w:proofErr w:type="gramStart"/>
            <w:r w:rsidRPr="009C01CA">
              <w:rPr>
                <w:rFonts w:ascii="宋体" w:hAnsi="宋体"/>
                <w:szCs w:val="21"/>
              </w:rPr>
              <w:t>个</w:t>
            </w:r>
            <w:proofErr w:type="gramEnd"/>
          </w:p>
        </w:tc>
      </w:tr>
      <w:tr w:rsidR="00D72968" w:rsidRPr="009C01CA" w:rsidTr="000D0BE1">
        <w:trPr>
          <w:trHeight w:val="283"/>
        </w:trPr>
        <w:tc>
          <w:tcPr>
            <w:tcW w:w="752" w:type="dxa"/>
            <w:vMerge w:val="restart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现状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评价</w:t>
            </w:r>
          </w:p>
        </w:tc>
        <w:tc>
          <w:tcPr>
            <w:tcW w:w="1908" w:type="dxa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评价范围</w:t>
            </w:r>
          </w:p>
        </w:tc>
        <w:tc>
          <w:tcPr>
            <w:tcW w:w="11514" w:type="dxa"/>
            <w:gridSpan w:val="8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河流：长度（</w:t>
            </w:r>
            <w:r w:rsidR="003F4D93" w:rsidRPr="009C01CA">
              <w:rPr>
                <w:rFonts w:ascii="宋体" w:hAnsi="宋体"/>
                <w:szCs w:val="21"/>
              </w:rPr>
              <w:t xml:space="preserve">   </w:t>
            </w:r>
            <w:r w:rsidRPr="009C01CA">
              <w:rPr>
                <w:rFonts w:ascii="宋体" w:hAnsi="宋体"/>
                <w:szCs w:val="21"/>
              </w:rPr>
              <w:t>）km；湖库、河口及近岸海域：面积（   ）km</w:t>
            </w:r>
            <w:r w:rsidRPr="009C01CA">
              <w:rPr>
                <w:rFonts w:ascii="宋体" w:hAnsi="宋体"/>
                <w:szCs w:val="21"/>
                <w:vertAlign w:val="superscript"/>
              </w:rPr>
              <w:t>2</w:t>
            </w:r>
          </w:p>
        </w:tc>
      </w:tr>
      <w:tr w:rsidR="00D72968" w:rsidRPr="009C01CA" w:rsidTr="000D0BE1">
        <w:trPr>
          <w:trHeight w:val="283"/>
        </w:trPr>
        <w:tc>
          <w:tcPr>
            <w:tcW w:w="752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评价因子</w:t>
            </w:r>
          </w:p>
        </w:tc>
        <w:tc>
          <w:tcPr>
            <w:tcW w:w="11514" w:type="dxa"/>
            <w:gridSpan w:val="8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 w:val="18"/>
                <w:szCs w:val="18"/>
              </w:rPr>
              <w:t>（pH、COD、BOD</w:t>
            </w:r>
            <w:r w:rsidRPr="009C01CA">
              <w:rPr>
                <w:rFonts w:ascii="宋体" w:hAnsi="宋体"/>
                <w:sz w:val="18"/>
                <w:szCs w:val="18"/>
                <w:vertAlign w:val="subscript"/>
              </w:rPr>
              <w:t>5</w:t>
            </w:r>
            <w:r w:rsidRPr="009C01CA">
              <w:rPr>
                <w:rFonts w:ascii="宋体" w:hAnsi="宋体"/>
                <w:sz w:val="18"/>
                <w:szCs w:val="18"/>
              </w:rPr>
              <w:t>、氨氮</w:t>
            </w:r>
            <w:r w:rsidR="0069682C">
              <w:rPr>
                <w:rFonts w:ascii="宋体" w:hAnsi="宋体" w:hint="eastAsia"/>
                <w:sz w:val="18"/>
                <w:szCs w:val="18"/>
              </w:rPr>
              <w:t>等</w:t>
            </w:r>
            <w:r w:rsidRPr="009C01CA">
              <w:rPr>
                <w:rFonts w:ascii="宋体" w:hAnsi="宋体"/>
                <w:sz w:val="18"/>
                <w:szCs w:val="18"/>
              </w:rPr>
              <w:t>）</w:t>
            </w:r>
          </w:p>
        </w:tc>
      </w:tr>
      <w:tr w:rsidR="00D72968" w:rsidRPr="009C01CA" w:rsidTr="000D0BE1">
        <w:trPr>
          <w:trHeight w:val="283"/>
        </w:trPr>
        <w:tc>
          <w:tcPr>
            <w:tcW w:w="752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评价标准</w:t>
            </w:r>
          </w:p>
        </w:tc>
        <w:tc>
          <w:tcPr>
            <w:tcW w:w="11514" w:type="dxa"/>
            <w:gridSpan w:val="8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河流、湖库、河口：</w:t>
            </w:r>
            <w:r w:rsidRPr="009C01CA">
              <w:rPr>
                <w:rFonts w:ascii="宋体" w:hAnsi="宋体" w:cs="宋体" w:hint="eastAsia"/>
                <w:szCs w:val="21"/>
              </w:rPr>
              <w:t>Ⅰ</w:t>
            </w:r>
            <w:r w:rsidRPr="009C01CA">
              <w:rPr>
                <w:rFonts w:ascii="宋体" w:hAnsi="宋体"/>
                <w:szCs w:val="21"/>
              </w:rPr>
              <w:t>类□；</w:t>
            </w:r>
            <w:r w:rsidRPr="009C01CA">
              <w:rPr>
                <w:rFonts w:ascii="宋体" w:hAnsi="宋体" w:cs="宋体" w:hint="eastAsia"/>
                <w:szCs w:val="21"/>
              </w:rPr>
              <w:t>Ⅱ</w:t>
            </w:r>
            <w:r w:rsidRPr="009C01CA">
              <w:rPr>
                <w:rFonts w:ascii="宋体" w:hAnsi="宋体"/>
                <w:szCs w:val="21"/>
              </w:rPr>
              <w:t>类□；</w:t>
            </w:r>
            <w:r w:rsidRPr="009C01CA">
              <w:rPr>
                <w:rFonts w:ascii="宋体" w:hAnsi="宋体" w:cs="宋体" w:hint="eastAsia"/>
                <w:szCs w:val="21"/>
              </w:rPr>
              <w:t>Ⅲ</w:t>
            </w:r>
            <w:r w:rsidRPr="009C01CA">
              <w:rPr>
                <w:rFonts w:ascii="宋体" w:hAnsi="宋体"/>
                <w:szCs w:val="21"/>
              </w:rPr>
              <w:t>类</w:t>
            </w:r>
            <w:r w:rsidR="0069682C" w:rsidRPr="009C01CA">
              <w:rPr>
                <w:rFonts w:ascii="MS Mincho" w:eastAsia="MS Mincho" w:hAnsi="MS Mincho" w:cs="MS Mincho" w:hint="eastAsia"/>
                <w:szCs w:val="21"/>
              </w:rPr>
              <w:t>☑</w:t>
            </w:r>
            <w:r w:rsidRPr="009C01CA">
              <w:rPr>
                <w:rFonts w:ascii="宋体" w:hAnsi="宋体"/>
                <w:szCs w:val="21"/>
              </w:rPr>
              <w:t>；</w:t>
            </w:r>
            <w:r w:rsidRPr="009C01CA">
              <w:rPr>
                <w:rFonts w:ascii="宋体" w:hAnsi="宋体" w:cs="宋体" w:hint="eastAsia"/>
                <w:szCs w:val="21"/>
              </w:rPr>
              <w:t>Ⅳ</w:t>
            </w:r>
            <w:r w:rsidRPr="009C01CA">
              <w:rPr>
                <w:rFonts w:ascii="宋体" w:hAnsi="宋体"/>
                <w:szCs w:val="21"/>
              </w:rPr>
              <w:t>类□；</w:t>
            </w:r>
            <w:r w:rsidRPr="009C01CA">
              <w:rPr>
                <w:rFonts w:ascii="宋体" w:hAnsi="宋体" w:cs="宋体" w:hint="eastAsia"/>
                <w:szCs w:val="21"/>
              </w:rPr>
              <w:t>Ⅴ</w:t>
            </w:r>
            <w:r w:rsidRPr="009C01CA">
              <w:rPr>
                <w:rFonts w:ascii="宋体" w:hAnsi="宋体"/>
                <w:szCs w:val="21"/>
              </w:rPr>
              <w:t>类□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lastRenderedPageBreak/>
              <w:t xml:space="preserve">近岸海域：第一类 □；第二类 □；第三类 □；第四类 □ 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规划</w:t>
            </w:r>
            <w:proofErr w:type="gramStart"/>
            <w:r w:rsidRPr="009C01CA">
              <w:rPr>
                <w:rFonts w:ascii="宋体" w:hAnsi="宋体"/>
                <w:szCs w:val="21"/>
              </w:rPr>
              <w:t>年评价</w:t>
            </w:r>
            <w:proofErr w:type="gramEnd"/>
            <w:r w:rsidRPr="009C01CA">
              <w:rPr>
                <w:rFonts w:ascii="宋体" w:hAnsi="宋体"/>
                <w:szCs w:val="21"/>
              </w:rPr>
              <w:t>标准（    ）</w:t>
            </w:r>
          </w:p>
        </w:tc>
      </w:tr>
      <w:tr w:rsidR="00D72968" w:rsidRPr="009C01CA" w:rsidTr="000D0BE1">
        <w:trPr>
          <w:trHeight w:val="283"/>
        </w:trPr>
        <w:tc>
          <w:tcPr>
            <w:tcW w:w="752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评价时期</w:t>
            </w:r>
          </w:p>
        </w:tc>
        <w:tc>
          <w:tcPr>
            <w:tcW w:w="11514" w:type="dxa"/>
            <w:gridSpan w:val="8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丰水期 □；平水期</w:t>
            </w:r>
            <w:r w:rsidR="0069682C" w:rsidRPr="009C01CA">
              <w:rPr>
                <w:rFonts w:ascii="宋体" w:hAnsi="宋体"/>
                <w:szCs w:val="21"/>
              </w:rPr>
              <w:t>□</w:t>
            </w:r>
            <w:r w:rsidRPr="009C01CA">
              <w:rPr>
                <w:rFonts w:ascii="宋体" w:hAnsi="宋体"/>
                <w:szCs w:val="21"/>
              </w:rPr>
              <w:t xml:space="preserve">；枯水期 </w:t>
            </w:r>
            <w:r w:rsidR="0069682C" w:rsidRPr="009C01CA">
              <w:rPr>
                <w:rFonts w:ascii="MS Mincho" w:eastAsia="MS Mincho" w:hAnsi="MS Mincho" w:cs="MS Mincho" w:hint="eastAsia"/>
                <w:szCs w:val="21"/>
              </w:rPr>
              <w:t>☑</w:t>
            </w:r>
            <w:r w:rsidRPr="009C01CA">
              <w:rPr>
                <w:rFonts w:ascii="宋体" w:hAnsi="宋体"/>
                <w:szCs w:val="21"/>
              </w:rPr>
              <w:t>；冰封期 □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春季 □；夏季 □；秋季 □；冬季 □</w:t>
            </w:r>
          </w:p>
        </w:tc>
      </w:tr>
      <w:tr w:rsidR="00D72968" w:rsidRPr="009C01CA" w:rsidTr="000D0BE1">
        <w:trPr>
          <w:trHeight w:val="283"/>
        </w:trPr>
        <w:tc>
          <w:tcPr>
            <w:tcW w:w="752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评价结论</w:t>
            </w:r>
          </w:p>
        </w:tc>
        <w:tc>
          <w:tcPr>
            <w:tcW w:w="8940" w:type="dxa"/>
            <w:gridSpan w:val="6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水环境功能区或水功能区、近岸海域环境功能区水质达标状况 □：达标</w:t>
            </w:r>
            <w:r w:rsidR="00A1342D" w:rsidRPr="009C01CA">
              <w:rPr>
                <w:rFonts w:ascii="宋体" w:hAnsi="宋体"/>
                <w:szCs w:val="21"/>
              </w:rPr>
              <w:t>□</w:t>
            </w:r>
            <w:r w:rsidRPr="009C01CA">
              <w:rPr>
                <w:rFonts w:ascii="宋体" w:hAnsi="宋体"/>
                <w:szCs w:val="21"/>
              </w:rPr>
              <w:t>；不达标 □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水环境控制单元或断面水质达标状况 □：达标</w:t>
            </w:r>
            <w:r w:rsidR="00A1342D" w:rsidRPr="009C01CA">
              <w:rPr>
                <w:rFonts w:ascii="宋体" w:hAnsi="宋体"/>
                <w:szCs w:val="21"/>
              </w:rPr>
              <w:sym w:font="Wingdings 2" w:char="0052"/>
            </w:r>
            <w:r w:rsidRPr="009C01CA">
              <w:rPr>
                <w:rFonts w:ascii="宋体" w:hAnsi="宋体"/>
                <w:szCs w:val="21"/>
              </w:rPr>
              <w:t>；不达标 □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 xml:space="preserve">水环境保护目标质量状况 □：达标 </w:t>
            </w:r>
            <w:r w:rsidR="00A1342D" w:rsidRPr="009C01CA">
              <w:rPr>
                <w:rFonts w:ascii="宋体" w:hAnsi="宋体"/>
                <w:szCs w:val="21"/>
              </w:rPr>
              <w:sym w:font="Wingdings 2" w:char="0052"/>
            </w:r>
            <w:r w:rsidRPr="009C01CA">
              <w:rPr>
                <w:rFonts w:ascii="宋体" w:hAnsi="宋体"/>
                <w:szCs w:val="21"/>
              </w:rPr>
              <w:t>；不达标 □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 xml:space="preserve">对照断面、控制断面等代表性断面的水质状况 </w:t>
            </w:r>
            <w:r w:rsidR="00FA67FD" w:rsidRPr="009C01CA">
              <w:rPr>
                <w:rFonts w:ascii="宋体" w:hAnsi="宋体"/>
                <w:szCs w:val="21"/>
              </w:rPr>
              <w:t>□</w:t>
            </w:r>
            <w:r w:rsidRPr="009C01CA">
              <w:rPr>
                <w:rFonts w:ascii="宋体" w:hAnsi="宋体"/>
                <w:szCs w:val="21"/>
              </w:rPr>
              <w:t xml:space="preserve">：达标 </w:t>
            </w:r>
            <w:r w:rsidRPr="009C01CA">
              <w:rPr>
                <w:rFonts w:ascii="宋体" w:hAnsi="宋体"/>
                <w:szCs w:val="21"/>
              </w:rPr>
              <w:sym w:font="Wingdings 2" w:char="0052"/>
            </w:r>
            <w:r w:rsidRPr="009C01CA">
              <w:rPr>
                <w:rFonts w:ascii="宋体" w:hAnsi="宋体"/>
                <w:szCs w:val="21"/>
              </w:rPr>
              <w:t>；不达标 □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底泥污</w:t>
            </w:r>
            <w:proofErr w:type="gramStart"/>
            <w:r w:rsidRPr="009C01CA">
              <w:rPr>
                <w:rFonts w:ascii="宋体" w:hAnsi="宋体"/>
                <w:szCs w:val="21"/>
              </w:rPr>
              <w:t>染评价</w:t>
            </w:r>
            <w:proofErr w:type="gramEnd"/>
            <w:r w:rsidRPr="009C01CA">
              <w:rPr>
                <w:rFonts w:ascii="宋体" w:hAnsi="宋体"/>
                <w:szCs w:val="21"/>
              </w:rPr>
              <w:t xml:space="preserve"> □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水资源与开发利用程度及其水文情势评价 □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水环境质量回顾评价</w:t>
            </w:r>
            <w:r w:rsidR="00FA67FD" w:rsidRPr="009C01CA">
              <w:rPr>
                <w:rFonts w:ascii="宋体" w:hAnsi="宋体"/>
                <w:szCs w:val="21"/>
              </w:rPr>
              <w:sym w:font="Wingdings 2" w:char="0052"/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流域（区域）水资源（包括水能资源）与开发利用总体状况、生态流量管理要求与现状满足程度、建设项目占用水域空间的水流状况与河湖演变状况 □</w:t>
            </w:r>
          </w:p>
        </w:tc>
        <w:tc>
          <w:tcPr>
            <w:tcW w:w="2574" w:type="dxa"/>
            <w:gridSpan w:val="2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 xml:space="preserve">达标区 </w:t>
            </w:r>
            <w:r w:rsidRPr="009C01CA">
              <w:rPr>
                <w:rFonts w:ascii="MS Mincho" w:eastAsia="MS Mincho" w:hAnsi="MS Mincho" w:cs="MS Mincho" w:hint="eastAsia"/>
                <w:szCs w:val="21"/>
              </w:rPr>
              <w:t>☑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不达标区 □</w:t>
            </w:r>
          </w:p>
        </w:tc>
      </w:tr>
      <w:tr w:rsidR="00D72968" w:rsidRPr="009C01CA" w:rsidTr="000D0BE1">
        <w:trPr>
          <w:trHeight w:val="283"/>
        </w:trPr>
        <w:tc>
          <w:tcPr>
            <w:tcW w:w="752" w:type="dxa"/>
            <w:vMerge w:val="restart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影响预测</w:t>
            </w:r>
          </w:p>
        </w:tc>
        <w:tc>
          <w:tcPr>
            <w:tcW w:w="1908" w:type="dxa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预测范围</w:t>
            </w:r>
          </w:p>
        </w:tc>
        <w:tc>
          <w:tcPr>
            <w:tcW w:w="11514" w:type="dxa"/>
            <w:gridSpan w:val="8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河流：长度（   ）km；湖库、河口及近岸海域：面积（   ）km</w:t>
            </w:r>
            <w:r w:rsidRPr="009C01CA">
              <w:rPr>
                <w:rFonts w:ascii="宋体" w:hAnsi="宋体"/>
                <w:szCs w:val="21"/>
                <w:vertAlign w:val="superscript"/>
              </w:rPr>
              <w:t>2</w:t>
            </w:r>
          </w:p>
        </w:tc>
      </w:tr>
      <w:tr w:rsidR="00D72968" w:rsidRPr="009C01CA" w:rsidTr="000D0BE1">
        <w:trPr>
          <w:trHeight w:val="283"/>
        </w:trPr>
        <w:tc>
          <w:tcPr>
            <w:tcW w:w="752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预测因子</w:t>
            </w:r>
          </w:p>
        </w:tc>
        <w:tc>
          <w:tcPr>
            <w:tcW w:w="11514" w:type="dxa"/>
            <w:gridSpan w:val="8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（   ）</w:t>
            </w:r>
          </w:p>
        </w:tc>
      </w:tr>
      <w:tr w:rsidR="00D72968" w:rsidRPr="009C01CA" w:rsidTr="000D0BE1">
        <w:trPr>
          <w:trHeight w:val="283"/>
        </w:trPr>
        <w:tc>
          <w:tcPr>
            <w:tcW w:w="752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预测时期</w:t>
            </w:r>
          </w:p>
        </w:tc>
        <w:tc>
          <w:tcPr>
            <w:tcW w:w="11514" w:type="dxa"/>
            <w:gridSpan w:val="8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丰水期 □；平水期 □；枯水期 □；冰封期 □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春季 □；夏季 □；秋季 □；冬季 □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设计水文条件 □</w:t>
            </w:r>
          </w:p>
        </w:tc>
      </w:tr>
      <w:tr w:rsidR="00D72968" w:rsidRPr="009C01CA" w:rsidTr="000D0BE1">
        <w:trPr>
          <w:trHeight w:val="283"/>
        </w:trPr>
        <w:tc>
          <w:tcPr>
            <w:tcW w:w="752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预测情景</w:t>
            </w:r>
          </w:p>
        </w:tc>
        <w:tc>
          <w:tcPr>
            <w:tcW w:w="11514" w:type="dxa"/>
            <w:gridSpan w:val="8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建设期 □；生产运行期 □；服务期满后 □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正常工况 □；非正常工况 □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污染控制和减缓措施方案 □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区（流）域环境质量改善目标要求情景 □</w:t>
            </w:r>
          </w:p>
        </w:tc>
      </w:tr>
      <w:tr w:rsidR="00D72968" w:rsidRPr="009C01CA" w:rsidTr="000D0BE1">
        <w:trPr>
          <w:trHeight w:val="283"/>
        </w:trPr>
        <w:tc>
          <w:tcPr>
            <w:tcW w:w="752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预测方法</w:t>
            </w:r>
          </w:p>
        </w:tc>
        <w:tc>
          <w:tcPr>
            <w:tcW w:w="11514" w:type="dxa"/>
            <w:gridSpan w:val="8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数值解 □：解析解 □；其他 □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导则推荐模式 □：其他 □</w:t>
            </w:r>
          </w:p>
        </w:tc>
      </w:tr>
      <w:tr w:rsidR="00D72968" w:rsidRPr="009C01CA" w:rsidTr="000D0BE1">
        <w:trPr>
          <w:trHeight w:val="283"/>
        </w:trPr>
        <w:tc>
          <w:tcPr>
            <w:tcW w:w="752" w:type="dxa"/>
            <w:vMerge w:val="restart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影响评价</w:t>
            </w:r>
          </w:p>
        </w:tc>
        <w:tc>
          <w:tcPr>
            <w:tcW w:w="1908" w:type="dxa"/>
            <w:vAlign w:val="center"/>
          </w:tcPr>
          <w:p w:rsidR="00D72968" w:rsidRPr="009C01CA" w:rsidRDefault="00D72968" w:rsidP="000D0BE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水污染控制和水环境影响减缓措施有效性评价</w:t>
            </w:r>
          </w:p>
        </w:tc>
        <w:tc>
          <w:tcPr>
            <w:tcW w:w="11514" w:type="dxa"/>
            <w:gridSpan w:val="8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区（流）</w:t>
            </w:r>
            <w:proofErr w:type="gramStart"/>
            <w:r w:rsidRPr="009C01CA">
              <w:rPr>
                <w:rFonts w:ascii="宋体" w:hAnsi="宋体"/>
                <w:szCs w:val="21"/>
              </w:rPr>
              <w:t>域水环境质量</w:t>
            </w:r>
            <w:proofErr w:type="gramEnd"/>
            <w:r w:rsidRPr="009C01CA">
              <w:rPr>
                <w:rFonts w:ascii="宋体" w:hAnsi="宋体"/>
                <w:szCs w:val="21"/>
              </w:rPr>
              <w:t>改善目标□；替代削减源 □</w:t>
            </w:r>
          </w:p>
        </w:tc>
      </w:tr>
      <w:tr w:rsidR="00D72968" w:rsidRPr="009C01CA" w:rsidTr="000D0BE1">
        <w:trPr>
          <w:trHeight w:val="283"/>
        </w:trPr>
        <w:tc>
          <w:tcPr>
            <w:tcW w:w="752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水环境影响评价</w:t>
            </w:r>
          </w:p>
        </w:tc>
        <w:tc>
          <w:tcPr>
            <w:tcW w:w="11514" w:type="dxa"/>
            <w:gridSpan w:val="8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排放口混合区外满足水环境管理要求 □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水环境功能区或水功能区、近岸海域环境功能区水质达标 □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lastRenderedPageBreak/>
              <w:t>满足水环境保护目标水域水环境质量要求 □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水环境控制单元或断面水质达标 □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满足重点水污染物排放总量控制指标要求，重点行业建设项目，主要污染物排放满足等量或减量替代要求 □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满足区（流）</w:t>
            </w:r>
            <w:proofErr w:type="gramStart"/>
            <w:r w:rsidRPr="009C01CA">
              <w:rPr>
                <w:rFonts w:ascii="宋体" w:hAnsi="宋体"/>
                <w:szCs w:val="21"/>
              </w:rPr>
              <w:t>域水环境质量</w:t>
            </w:r>
            <w:proofErr w:type="gramEnd"/>
            <w:r w:rsidRPr="009C01CA">
              <w:rPr>
                <w:rFonts w:ascii="宋体" w:hAnsi="宋体"/>
                <w:szCs w:val="21"/>
              </w:rPr>
              <w:t>改善目标要求 □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水文要素影响型建设项目同时应包括水文情势变化评价、主要水文特征值影响评价、生态流量符合性评价 □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对于新设或调整入河（湖库、近岸海域）排放口的建设项目，应包括排放口设置的环境合理性评价 □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满足生态保护红线、水环境质量底线、资源利用上线和环境准入清单管理要求 □</w:t>
            </w:r>
          </w:p>
        </w:tc>
      </w:tr>
      <w:tr w:rsidR="00D72968" w:rsidRPr="009C01CA" w:rsidTr="000D0BE1">
        <w:trPr>
          <w:trHeight w:val="283"/>
        </w:trPr>
        <w:tc>
          <w:tcPr>
            <w:tcW w:w="752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Merge w:val="restart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污染源排放量核算</w:t>
            </w:r>
          </w:p>
        </w:tc>
        <w:tc>
          <w:tcPr>
            <w:tcW w:w="3505" w:type="dxa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污染物名称</w:t>
            </w:r>
          </w:p>
        </w:tc>
        <w:tc>
          <w:tcPr>
            <w:tcW w:w="3963" w:type="dxa"/>
            <w:gridSpan w:val="3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排放量/（t/a）</w:t>
            </w:r>
          </w:p>
        </w:tc>
        <w:tc>
          <w:tcPr>
            <w:tcW w:w="4046" w:type="dxa"/>
            <w:gridSpan w:val="4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排放浓度/（mg/L）</w:t>
            </w:r>
          </w:p>
        </w:tc>
      </w:tr>
      <w:tr w:rsidR="00D72968" w:rsidRPr="009C01CA" w:rsidTr="000D0BE1">
        <w:trPr>
          <w:trHeight w:val="283"/>
        </w:trPr>
        <w:tc>
          <w:tcPr>
            <w:tcW w:w="752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05" w:type="dxa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（</w:t>
            </w:r>
            <w:proofErr w:type="spellStart"/>
            <w:r w:rsidRPr="009C01CA">
              <w:rPr>
                <w:rFonts w:ascii="宋体" w:hAnsi="宋体"/>
                <w:szCs w:val="21"/>
              </w:rPr>
              <w:t>COD</w:t>
            </w:r>
            <w:r w:rsidRPr="009C01CA">
              <w:rPr>
                <w:rFonts w:ascii="宋体" w:hAnsi="宋体"/>
                <w:szCs w:val="21"/>
                <w:vertAlign w:val="subscript"/>
              </w:rPr>
              <w:t>Cr</w:t>
            </w:r>
            <w:proofErr w:type="spellEnd"/>
            <w:r w:rsidRPr="009C01CA"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963" w:type="dxa"/>
            <w:gridSpan w:val="3"/>
            <w:vAlign w:val="center"/>
          </w:tcPr>
          <w:p w:rsidR="00D72968" w:rsidRPr="009C01CA" w:rsidRDefault="00D72968" w:rsidP="0069682C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（</w:t>
            </w:r>
            <w:r w:rsidR="00E332A7" w:rsidRPr="009C01CA">
              <w:rPr>
                <w:rFonts w:ascii="宋体" w:hAnsi="宋体"/>
                <w:szCs w:val="21"/>
              </w:rPr>
              <w:t>0.</w:t>
            </w:r>
            <w:r w:rsidR="0069682C">
              <w:rPr>
                <w:rFonts w:ascii="宋体" w:hAnsi="宋体" w:hint="eastAsia"/>
                <w:szCs w:val="21"/>
              </w:rPr>
              <w:t>12</w:t>
            </w:r>
            <w:r w:rsidRPr="009C01CA"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4046" w:type="dxa"/>
            <w:gridSpan w:val="4"/>
            <w:vAlign w:val="center"/>
          </w:tcPr>
          <w:p w:rsidR="00D72968" w:rsidRPr="009C01CA" w:rsidRDefault="00D72968" w:rsidP="00E224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（50）</w:t>
            </w:r>
          </w:p>
        </w:tc>
      </w:tr>
      <w:tr w:rsidR="00D72968" w:rsidRPr="009C01CA" w:rsidTr="000D0BE1">
        <w:trPr>
          <w:trHeight w:val="283"/>
        </w:trPr>
        <w:tc>
          <w:tcPr>
            <w:tcW w:w="752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05" w:type="dxa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（氨氮）</w:t>
            </w:r>
          </w:p>
        </w:tc>
        <w:tc>
          <w:tcPr>
            <w:tcW w:w="3963" w:type="dxa"/>
            <w:gridSpan w:val="3"/>
            <w:vAlign w:val="center"/>
          </w:tcPr>
          <w:p w:rsidR="00D72968" w:rsidRPr="009C01CA" w:rsidRDefault="00D72968" w:rsidP="0069682C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（</w:t>
            </w:r>
            <w:r w:rsidR="001778E7" w:rsidRPr="009C01CA">
              <w:rPr>
                <w:rFonts w:ascii="宋体" w:hAnsi="宋体"/>
                <w:szCs w:val="21"/>
              </w:rPr>
              <w:t>0.0</w:t>
            </w:r>
            <w:r w:rsidR="0069682C">
              <w:rPr>
                <w:rFonts w:ascii="宋体" w:hAnsi="宋体" w:hint="eastAsia"/>
                <w:szCs w:val="21"/>
              </w:rPr>
              <w:t>12</w:t>
            </w:r>
            <w:r w:rsidRPr="009C01CA"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4046" w:type="dxa"/>
            <w:gridSpan w:val="4"/>
            <w:vAlign w:val="center"/>
          </w:tcPr>
          <w:p w:rsidR="00D72968" w:rsidRPr="009C01CA" w:rsidRDefault="00D72968" w:rsidP="00E224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（</w:t>
            </w:r>
            <w:r w:rsidRPr="009C01CA">
              <w:rPr>
                <w:rFonts w:ascii="宋体" w:hAnsi="宋体" w:hint="eastAsia"/>
                <w:szCs w:val="21"/>
              </w:rPr>
              <w:t>5</w:t>
            </w:r>
            <w:r w:rsidRPr="009C01CA">
              <w:rPr>
                <w:rFonts w:ascii="宋体" w:hAnsi="宋体"/>
                <w:szCs w:val="21"/>
              </w:rPr>
              <w:t>）</w:t>
            </w:r>
          </w:p>
        </w:tc>
      </w:tr>
      <w:tr w:rsidR="00D72968" w:rsidRPr="009C01CA" w:rsidTr="000D0BE1">
        <w:trPr>
          <w:trHeight w:val="283"/>
        </w:trPr>
        <w:tc>
          <w:tcPr>
            <w:tcW w:w="752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Merge w:val="restart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替代源排放情况</w:t>
            </w:r>
          </w:p>
        </w:tc>
        <w:tc>
          <w:tcPr>
            <w:tcW w:w="3505" w:type="dxa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污染源名称</w:t>
            </w:r>
          </w:p>
        </w:tc>
        <w:tc>
          <w:tcPr>
            <w:tcW w:w="1959" w:type="dxa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排污许可证编号</w:t>
            </w:r>
          </w:p>
        </w:tc>
        <w:tc>
          <w:tcPr>
            <w:tcW w:w="2004" w:type="dxa"/>
            <w:gridSpan w:val="2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污染物名称</w:t>
            </w:r>
          </w:p>
        </w:tc>
        <w:tc>
          <w:tcPr>
            <w:tcW w:w="1472" w:type="dxa"/>
            <w:gridSpan w:val="2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排放量/（t/a）</w:t>
            </w:r>
          </w:p>
        </w:tc>
        <w:tc>
          <w:tcPr>
            <w:tcW w:w="2574" w:type="dxa"/>
            <w:gridSpan w:val="2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排放浓度/（mg/L）</w:t>
            </w:r>
          </w:p>
        </w:tc>
      </w:tr>
      <w:tr w:rsidR="00D72968" w:rsidRPr="009C01CA" w:rsidTr="000D0BE1">
        <w:trPr>
          <w:trHeight w:val="283"/>
        </w:trPr>
        <w:tc>
          <w:tcPr>
            <w:tcW w:w="752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05" w:type="dxa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（   ）</w:t>
            </w:r>
          </w:p>
        </w:tc>
        <w:tc>
          <w:tcPr>
            <w:tcW w:w="1959" w:type="dxa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（   ）</w:t>
            </w:r>
          </w:p>
        </w:tc>
        <w:tc>
          <w:tcPr>
            <w:tcW w:w="2004" w:type="dxa"/>
            <w:gridSpan w:val="2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（   ）</w:t>
            </w:r>
          </w:p>
        </w:tc>
        <w:tc>
          <w:tcPr>
            <w:tcW w:w="1472" w:type="dxa"/>
            <w:gridSpan w:val="2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（   ）</w:t>
            </w:r>
          </w:p>
        </w:tc>
        <w:tc>
          <w:tcPr>
            <w:tcW w:w="2574" w:type="dxa"/>
            <w:gridSpan w:val="2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（   ）</w:t>
            </w:r>
          </w:p>
        </w:tc>
      </w:tr>
      <w:tr w:rsidR="00D72968" w:rsidRPr="009C01CA" w:rsidTr="000D0BE1">
        <w:trPr>
          <w:trHeight w:val="283"/>
        </w:trPr>
        <w:tc>
          <w:tcPr>
            <w:tcW w:w="752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生态流量确定</w:t>
            </w:r>
          </w:p>
        </w:tc>
        <w:tc>
          <w:tcPr>
            <w:tcW w:w="11514" w:type="dxa"/>
            <w:gridSpan w:val="8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生态流量：一般水期（   ）m</w:t>
            </w:r>
            <w:r w:rsidRPr="009C01CA">
              <w:rPr>
                <w:rFonts w:ascii="宋体" w:hAnsi="宋体"/>
                <w:szCs w:val="21"/>
                <w:vertAlign w:val="superscript"/>
              </w:rPr>
              <w:t>3</w:t>
            </w:r>
            <w:r w:rsidRPr="009C01CA">
              <w:rPr>
                <w:rFonts w:ascii="宋体" w:hAnsi="宋体"/>
                <w:szCs w:val="21"/>
              </w:rPr>
              <w:t>/s；鱼类繁殖期（   ）m</w:t>
            </w:r>
            <w:r w:rsidRPr="009C01CA">
              <w:rPr>
                <w:rFonts w:ascii="宋体" w:hAnsi="宋体"/>
                <w:szCs w:val="21"/>
                <w:vertAlign w:val="superscript"/>
              </w:rPr>
              <w:t>3</w:t>
            </w:r>
            <w:r w:rsidRPr="009C01CA">
              <w:rPr>
                <w:rFonts w:ascii="宋体" w:hAnsi="宋体"/>
                <w:szCs w:val="21"/>
              </w:rPr>
              <w:t>/s；其他（   ）m</w:t>
            </w:r>
            <w:r w:rsidRPr="009C01CA">
              <w:rPr>
                <w:rFonts w:ascii="宋体" w:hAnsi="宋体"/>
                <w:szCs w:val="21"/>
                <w:vertAlign w:val="superscript"/>
              </w:rPr>
              <w:t>3</w:t>
            </w:r>
            <w:r w:rsidRPr="009C01CA">
              <w:rPr>
                <w:rFonts w:ascii="宋体" w:hAnsi="宋体"/>
                <w:szCs w:val="21"/>
              </w:rPr>
              <w:t>/s</w:t>
            </w:r>
          </w:p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生态水位：一般水期（   ）m；鱼类繁殖期（   ）m；其他（   ）m</w:t>
            </w:r>
          </w:p>
        </w:tc>
      </w:tr>
      <w:tr w:rsidR="00D72968" w:rsidRPr="009C01CA" w:rsidTr="000D0BE1">
        <w:trPr>
          <w:trHeight w:val="283"/>
        </w:trPr>
        <w:tc>
          <w:tcPr>
            <w:tcW w:w="752" w:type="dxa"/>
            <w:vMerge w:val="restart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防治措施</w:t>
            </w:r>
          </w:p>
        </w:tc>
        <w:tc>
          <w:tcPr>
            <w:tcW w:w="1908" w:type="dxa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环保措施</w:t>
            </w:r>
          </w:p>
        </w:tc>
        <w:tc>
          <w:tcPr>
            <w:tcW w:w="11514" w:type="dxa"/>
            <w:gridSpan w:val="8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 xml:space="preserve">污水处理设施 □；水文减缓设施 □；生态流量保障设施 □；区域削减 □；依托其他工程措施 </w:t>
            </w:r>
            <w:r w:rsidRPr="009C01CA">
              <w:rPr>
                <w:rFonts w:ascii="MS Mincho" w:eastAsia="MS Mincho" w:hAnsi="MS Mincho" w:cs="MS Mincho" w:hint="eastAsia"/>
                <w:szCs w:val="21"/>
              </w:rPr>
              <w:t>☑</w:t>
            </w:r>
            <w:r w:rsidRPr="009C01CA">
              <w:rPr>
                <w:rFonts w:ascii="宋体" w:hAnsi="宋体"/>
                <w:szCs w:val="21"/>
              </w:rPr>
              <w:t>；其他 □</w:t>
            </w:r>
          </w:p>
        </w:tc>
      </w:tr>
      <w:tr w:rsidR="00D72968" w:rsidRPr="009C01CA" w:rsidTr="000D0BE1">
        <w:trPr>
          <w:trHeight w:val="283"/>
        </w:trPr>
        <w:tc>
          <w:tcPr>
            <w:tcW w:w="752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Merge w:val="restart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监测计划</w:t>
            </w:r>
          </w:p>
        </w:tc>
        <w:tc>
          <w:tcPr>
            <w:tcW w:w="3505" w:type="dxa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63" w:type="dxa"/>
            <w:gridSpan w:val="3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环境质量</w:t>
            </w:r>
          </w:p>
        </w:tc>
        <w:tc>
          <w:tcPr>
            <w:tcW w:w="4046" w:type="dxa"/>
            <w:gridSpan w:val="4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污染源</w:t>
            </w:r>
          </w:p>
        </w:tc>
      </w:tr>
      <w:tr w:rsidR="00D72968" w:rsidRPr="009C01CA" w:rsidTr="000D0BE1">
        <w:trPr>
          <w:trHeight w:val="283"/>
        </w:trPr>
        <w:tc>
          <w:tcPr>
            <w:tcW w:w="752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05" w:type="dxa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监测方式</w:t>
            </w:r>
          </w:p>
        </w:tc>
        <w:tc>
          <w:tcPr>
            <w:tcW w:w="3963" w:type="dxa"/>
            <w:gridSpan w:val="3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手动 □；自动 □；无监测 □</w:t>
            </w:r>
          </w:p>
        </w:tc>
        <w:tc>
          <w:tcPr>
            <w:tcW w:w="4046" w:type="dxa"/>
            <w:gridSpan w:val="4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手动</w:t>
            </w:r>
            <w:r w:rsidRPr="009C01CA">
              <w:rPr>
                <w:rFonts w:ascii="MS Mincho" w:eastAsia="MS Mincho" w:hAnsi="MS Mincho" w:cs="MS Mincho" w:hint="eastAsia"/>
                <w:szCs w:val="21"/>
              </w:rPr>
              <w:t>☑</w:t>
            </w:r>
            <w:r w:rsidRPr="009C01CA">
              <w:rPr>
                <w:rFonts w:ascii="宋体" w:hAnsi="宋体"/>
                <w:szCs w:val="21"/>
              </w:rPr>
              <w:t>；自动 □；无监测 □</w:t>
            </w:r>
          </w:p>
        </w:tc>
      </w:tr>
      <w:tr w:rsidR="00D72968" w:rsidRPr="009C01CA" w:rsidTr="0069682C">
        <w:trPr>
          <w:trHeight w:val="283"/>
        </w:trPr>
        <w:tc>
          <w:tcPr>
            <w:tcW w:w="752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05" w:type="dxa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监测点位</w:t>
            </w:r>
          </w:p>
        </w:tc>
        <w:tc>
          <w:tcPr>
            <w:tcW w:w="3963" w:type="dxa"/>
            <w:gridSpan w:val="3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（   ）</w:t>
            </w:r>
          </w:p>
        </w:tc>
        <w:tc>
          <w:tcPr>
            <w:tcW w:w="2171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C01CA">
              <w:rPr>
                <w:rFonts w:ascii="宋体" w:hAnsi="宋体"/>
                <w:sz w:val="18"/>
                <w:szCs w:val="18"/>
              </w:rPr>
              <w:t>（</w:t>
            </w:r>
            <w:r w:rsidRPr="009C01CA">
              <w:rPr>
                <w:rFonts w:ascii="宋体" w:hAnsi="宋体" w:hint="eastAsia"/>
                <w:sz w:val="18"/>
                <w:szCs w:val="18"/>
              </w:rPr>
              <w:t>生活污水排放口</w:t>
            </w:r>
            <w:r w:rsidRPr="009C01CA">
              <w:rPr>
                <w:rFonts w:ascii="宋体" w:hAnsi="宋体"/>
                <w:sz w:val="18"/>
                <w:szCs w:val="18"/>
              </w:rPr>
              <w:t>）</w:t>
            </w:r>
          </w:p>
        </w:tc>
        <w:tc>
          <w:tcPr>
            <w:tcW w:w="1875" w:type="dxa"/>
            <w:tcBorders>
              <w:left w:val="single" w:sz="6" w:space="0" w:color="000000"/>
            </w:tcBorders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C01CA">
              <w:rPr>
                <w:rFonts w:ascii="宋体" w:hAnsi="宋体"/>
                <w:sz w:val="18"/>
                <w:szCs w:val="18"/>
              </w:rPr>
              <w:t>（</w:t>
            </w:r>
            <w:r w:rsidRPr="009C01CA">
              <w:rPr>
                <w:rFonts w:ascii="宋体" w:hAnsi="宋体" w:hint="eastAsia"/>
                <w:sz w:val="18"/>
                <w:szCs w:val="18"/>
              </w:rPr>
              <w:t>废水排放口</w:t>
            </w:r>
            <w:r w:rsidRPr="009C01CA">
              <w:rPr>
                <w:rFonts w:ascii="宋体" w:hAnsi="宋体"/>
                <w:sz w:val="18"/>
                <w:szCs w:val="18"/>
              </w:rPr>
              <w:t>）</w:t>
            </w:r>
          </w:p>
        </w:tc>
      </w:tr>
      <w:tr w:rsidR="00D72968" w:rsidRPr="009C01CA" w:rsidTr="0069682C">
        <w:trPr>
          <w:trHeight w:val="283"/>
        </w:trPr>
        <w:tc>
          <w:tcPr>
            <w:tcW w:w="752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05" w:type="dxa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监测因子</w:t>
            </w:r>
          </w:p>
        </w:tc>
        <w:tc>
          <w:tcPr>
            <w:tcW w:w="3963" w:type="dxa"/>
            <w:gridSpan w:val="3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（   ）</w:t>
            </w:r>
          </w:p>
        </w:tc>
        <w:tc>
          <w:tcPr>
            <w:tcW w:w="2171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C01CA">
              <w:rPr>
                <w:rFonts w:ascii="宋体" w:hAnsi="宋体"/>
                <w:sz w:val="18"/>
                <w:szCs w:val="18"/>
              </w:rPr>
              <w:t>（COD、BOD</w:t>
            </w:r>
            <w:r w:rsidRPr="009C01CA">
              <w:rPr>
                <w:rFonts w:ascii="宋体" w:hAnsi="宋体"/>
                <w:sz w:val="18"/>
                <w:szCs w:val="18"/>
                <w:vertAlign w:val="subscript"/>
              </w:rPr>
              <w:t>5</w:t>
            </w:r>
            <w:r w:rsidRPr="009C01CA">
              <w:rPr>
                <w:rFonts w:ascii="宋体" w:hAnsi="宋体"/>
                <w:sz w:val="18"/>
                <w:szCs w:val="18"/>
              </w:rPr>
              <w:t>、SS、氨氮）</w:t>
            </w:r>
          </w:p>
        </w:tc>
        <w:tc>
          <w:tcPr>
            <w:tcW w:w="1875" w:type="dxa"/>
            <w:tcBorders>
              <w:left w:val="single" w:sz="6" w:space="0" w:color="000000"/>
            </w:tcBorders>
            <w:vAlign w:val="center"/>
          </w:tcPr>
          <w:p w:rsidR="00D72968" w:rsidRPr="009C01CA" w:rsidRDefault="00A14C00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C01CA">
              <w:rPr>
                <w:rFonts w:ascii="宋体" w:hAnsi="宋体" w:hint="eastAsia"/>
                <w:sz w:val="18"/>
                <w:szCs w:val="18"/>
              </w:rPr>
              <w:t>/</w:t>
            </w:r>
          </w:p>
        </w:tc>
      </w:tr>
      <w:tr w:rsidR="00D72968" w:rsidRPr="009C01CA" w:rsidTr="000D0BE1">
        <w:trPr>
          <w:trHeight w:val="283"/>
        </w:trPr>
        <w:tc>
          <w:tcPr>
            <w:tcW w:w="752" w:type="dxa"/>
            <w:vMerge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污染物排放清单</w:t>
            </w:r>
          </w:p>
        </w:tc>
        <w:tc>
          <w:tcPr>
            <w:tcW w:w="11514" w:type="dxa"/>
            <w:gridSpan w:val="8"/>
            <w:vAlign w:val="center"/>
          </w:tcPr>
          <w:p w:rsidR="00D72968" w:rsidRPr="009C01CA" w:rsidRDefault="0069682C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□</w:t>
            </w:r>
          </w:p>
        </w:tc>
      </w:tr>
      <w:tr w:rsidR="00D72968" w:rsidRPr="009C01CA" w:rsidTr="000D0BE1">
        <w:trPr>
          <w:trHeight w:val="283"/>
        </w:trPr>
        <w:tc>
          <w:tcPr>
            <w:tcW w:w="2660" w:type="dxa"/>
            <w:gridSpan w:val="2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评价结论</w:t>
            </w:r>
          </w:p>
        </w:tc>
        <w:tc>
          <w:tcPr>
            <w:tcW w:w="11514" w:type="dxa"/>
            <w:gridSpan w:val="8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 xml:space="preserve">可以接受  </w:t>
            </w:r>
            <w:r w:rsidRPr="009C01CA">
              <w:rPr>
                <w:rFonts w:ascii="MS Mincho" w:eastAsia="MS Mincho" w:hAnsi="MS Mincho" w:cs="MS Mincho" w:hint="eastAsia"/>
                <w:szCs w:val="21"/>
              </w:rPr>
              <w:t>☑</w:t>
            </w:r>
            <w:r w:rsidRPr="009C01CA">
              <w:rPr>
                <w:rFonts w:ascii="宋体" w:hAnsi="宋体"/>
                <w:szCs w:val="21"/>
              </w:rPr>
              <w:t>；不可以接受 □</w:t>
            </w:r>
          </w:p>
        </w:tc>
      </w:tr>
      <w:tr w:rsidR="00D72968" w:rsidRPr="009C01CA" w:rsidTr="000D0BE1">
        <w:trPr>
          <w:trHeight w:val="283"/>
        </w:trPr>
        <w:tc>
          <w:tcPr>
            <w:tcW w:w="14174" w:type="dxa"/>
            <w:gridSpan w:val="10"/>
            <w:vAlign w:val="center"/>
          </w:tcPr>
          <w:p w:rsidR="00D72968" w:rsidRPr="009C01C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C01CA">
              <w:rPr>
                <w:rFonts w:ascii="宋体" w:hAnsi="宋体"/>
                <w:szCs w:val="21"/>
              </w:rPr>
              <w:t>注：“□”为勾选项，可√；“（   ）”为内容填写项；“备注”为其他补充内容。</w:t>
            </w:r>
          </w:p>
        </w:tc>
      </w:tr>
    </w:tbl>
    <w:p w:rsidR="00D72968" w:rsidRPr="00094548" w:rsidRDefault="00D72968" w:rsidP="00D72968"/>
    <w:p w:rsidR="00D72968" w:rsidRPr="003868C6" w:rsidRDefault="00D72968" w:rsidP="00D72968"/>
    <w:p w:rsidR="00D72968" w:rsidRPr="00D72968" w:rsidRDefault="00D72968"/>
    <w:sectPr w:rsidR="00D72968" w:rsidRPr="00D72968" w:rsidSect="00094548">
      <w:pgSz w:w="16838" w:h="11906" w:orient="landscape" w:code="9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373" w:rsidRDefault="00880373" w:rsidP="00D72968">
      <w:r>
        <w:separator/>
      </w:r>
    </w:p>
  </w:endnote>
  <w:endnote w:type="continuationSeparator" w:id="0">
    <w:p w:rsidR="00880373" w:rsidRDefault="00880373" w:rsidP="00D72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altName w:val="宋体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373" w:rsidRDefault="00880373" w:rsidP="00D72968">
      <w:r>
        <w:separator/>
      </w:r>
    </w:p>
  </w:footnote>
  <w:footnote w:type="continuationSeparator" w:id="0">
    <w:p w:rsidR="00880373" w:rsidRDefault="00880373" w:rsidP="00D729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968"/>
    <w:rsid w:val="000B1199"/>
    <w:rsid w:val="000D0BE1"/>
    <w:rsid w:val="000D30A2"/>
    <w:rsid w:val="001603C5"/>
    <w:rsid w:val="001778E7"/>
    <w:rsid w:val="002006CE"/>
    <w:rsid w:val="002160CE"/>
    <w:rsid w:val="00217D70"/>
    <w:rsid w:val="002D4B74"/>
    <w:rsid w:val="00360372"/>
    <w:rsid w:val="0037663A"/>
    <w:rsid w:val="003814C0"/>
    <w:rsid w:val="003F4D93"/>
    <w:rsid w:val="004318C9"/>
    <w:rsid w:val="00530584"/>
    <w:rsid w:val="0069682C"/>
    <w:rsid w:val="00834050"/>
    <w:rsid w:val="00880373"/>
    <w:rsid w:val="00890C45"/>
    <w:rsid w:val="008E5C3A"/>
    <w:rsid w:val="00921085"/>
    <w:rsid w:val="009A71AD"/>
    <w:rsid w:val="009C01CA"/>
    <w:rsid w:val="00A1342D"/>
    <w:rsid w:val="00A14C00"/>
    <w:rsid w:val="00AC47EA"/>
    <w:rsid w:val="00B9063D"/>
    <w:rsid w:val="00C85153"/>
    <w:rsid w:val="00D5319F"/>
    <w:rsid w:val="00D72968"/>
    <w:rsid w:val="00E15698"/>
    <w:rsid w:val="00E332A7"/>
    <w:rsid w:val="00ED70BB"/>
    <w:rsid w:val="00F02BE6"/>
    <w:rsid w:val="00FA67FD"/>
    <w:rsid w:val="00FB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729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729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7296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729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D72968"/>
    <w:rPr>
      <w:sz w:val="18"/>
      <w:szCs w:val="18"/>
    </w:rPr>
  </w:style>
  <w:style w:type="character" w:customStyle="1" w:styleId="Char1">
    <w:name w:val="正文文本 Char"/>
    <w:link w:val="a0"/>
    <w:qFormat/>
    <w:rsid w:val="00D72968"/>
    <w:rPr>
      <w:rFonts w:ascii="宋体" w:hAnsi="Times New Roman"/>
      <w:b/>
      <w:bCs/>
      <w:sz w:val="28"/>
    </w:rPr>
  </w:style>
  <w:style w:type="paragraph" w:styleId="a0">
    <w:name w:val="Body Text"/>
    <w:basedOn w:val="a"/>
    <w:next w:val="a"/>
    <w:link w:val="Char1"/>
    <w:qFormat/>
    <w:rsid w:val="00D72968"/>
    <w:pPr>
      <w:adjustRightInd w:val="0"/>
      <w:snapToGrid w:val="0"/>
      <w:spacing w:line="336" w:lineRule="auto"/>
    </w:pPr>
    <w:rPr>
      <w:rFonts w:ascii="宋体" w:eastAsiaTheme="minorEastAsia" w:cstheme="minorBidi"/>
      <w:b/>
      <w:bCs/>
      <w:sz w:val="28"/>
      <w:szCs w:val="22"/>
    </w:rPr>
  </w:style>
  <w:style w:type="character" w:customStyle="1" w:styleId="a6">
    <w:name w:val="正文文本 字符"/>
    <w:basedOn w:val="a1"/>
    <w:uiPriority w:val="99"/>
    <w:semiHidden/>
    <w:rsid w:val="00D72968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729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729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7296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729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D72968"/>
    <w:rPr>
      <w:sz w:val="18"/>
      <w:szCs w:val="18"/>
    </w:rPr>
  </w:style>
  <w:style w:type="character" w:customStyle="1" w:styleId="Char1">
    <w:name w:val="正文文本 Char"/>
    <w:link w:val="a0"/>
    <w:qFormat/>
    <w:rsid w:val="00D72968"/>
    <w:rPr>
      <w:rFonts w:ascii="宋体" w:hAnsi="Times New Roman"/>
      <w:b/>
      <w:bCs/>
      <w:sz w:val="28"/>
    </w:rPr>
  </w:style>
  <w:style w:type="paragraph" w:styleId="a0">
    <w:name w:val="Body Text"/>
    <w:basedOn w:val="a"/>
    <w:next w:val="a"/>
    <w:link w:val="Char1"/>
    <w:qFormat/>
    <w:rsid w:val="00D72968"/>
    <w:pPr>
      <w:adjustRightInd w:val="0"/>
      <w:snapToGrid w:val="0"/>
      <w:spacing w:line="336" w:lineRule="auto"/>
    </w:pPr>
    <w:rPr>
      <w:rFonts w:ascii="宋体" w:eastAsiaTheme="minorEastAsia" w:cstheme="minorBidi"/>
      <w:b/>
      <w:bCs/>
      <w:sz w:val="28"/>
      <w:szCs w:val="22"/>
    </w:rPr>
  </w:style>
  <w:style w:type="character" w:customStyle="1" w:styleId="a6">
    <w:name w:val="正文文本 字符"/>
    <w:basedOn w:val="a1"/>
    <w:uiPriority w:val="99"/>
    <w:semiHidden/>
    <w:rsid w:val="00D72968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351</Words>
  <Characters>2006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 刘</dc:creator>
  <cp:keywords/>
  <dc:description/>
  <cp:lastModifiedBy>Administrator</cp:lastModifiedBy>
  <cp:revision>11</cp:revision>
  <dcterms:created xsi:type="dcterms:W3CDTF">2019-05-20T07:16:00Z</dcterms:created>
  <dcterms:modified xsi:type="dcterms:W3CDTF">2020-06-30T09:24:00Z</dcterms:modified>
</cp:coreProperties>
</file>